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9BE7" w14:textId="315BDB83" w:rsidR="004B6414" w:rsidRPr="004B6414" w:rsidRDefault="004B6414" w:rsidP="004B6414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Trebuchet MS"/>
          <w:b/>
          <w:sz w:val="32"/>
          <w:szCs w:val="32"/>
          <w:shd w:val="clear" w:color="auto" w:fill="FFFFFF"/>
        </w:rPr>
      </w:pPr>
      <w:r w:rsidRPr="004B6414">
        <w:rPr>
          <w:rFonts w:ascii="Calibri" w:hAnsi="Calibri" w:cs="Trebuchet MS"/>
          <w:b/>
          <w:sz w:val="32"/>
          <w:szCs w:val="32"/>
          <w:shd w:val="clear" w:color="auto" w:fill="FFFFFF"/>
        </w:rPr>
        <w:t>Torna Scena 1312, rassegna di musica-teatro di Bardonecchia.</w:t>
      </w:r>
    </w:p>
    <w:p w14:paraId="7F3EC0FA" w14:textId="3535CE29" w:rsidR="004B6414" w:rsidRPr="004B6414" w:rsidRDefault="004F745B" w:rsidP="004F745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Trebuchet MS"/>
          <w:bCs/>
          <w:i/>
          <w:iCs/>
          <w:sz w:val="28"/>
          <w:szCs w:val="28"/>
          <w:shd w:val="clear" w:color="auto" w:fill="FFFFFF"/>
        </w:rPr>
      </w:pPr>
      <w:r>
        <w:rPr>
          <w:rFonts w:ascii="Calibri" w:hAnsi="Calibri" w:cs="Trebuchet MS"/>
          <w:bCs/>
          <w:i/>
          <w:iCs/>
          <w:sz w:val="28"/>
          <w:szCs w:val="28"/>
          <w:shd w:val="clear" w:color="auto" w:fill="FFFFFF"/>
        </w:rPr>
        <w:t>L</w:t>
      </w:r>
      <w:r w:rsidRPr="004B6414">
        <w:rPr>
          <w:rFonts w:ascii="Calibri" w:hAnsi="Calibri" w:cs="Trebuchet MS"/>
          <w:bCs/>
          <w:i/>
          <w:iCs/>
          <w:sz w:val="28"/>
          <w:szCs w:val="28"/>
          <w:shd w:val="clear" w:color="auto" w:fill="FFFFFF"/>
        </w:rPr>
        <w:t>’Accademia dei Folli</w:t>
      </w:r>
      <w:r>
        <w:rPr>
          <w:rFonts w:ascii="Calibri" w:hAnsi="Calibri" w:cs="Trebuchet MS"/>
          <w:bCs/>
          <w:i/>
          <w:iCs/>
          <w:sz w:val="28"/>
          <w:szCs w:val="28"/>
          <w:shd w:val="clear" w:color="auto" w:fill="FFFFFF"/>
        </w:rPr>
        <w:t xml:space="preserve"> in scena con 6</w:t>
      </w:r>
      <w:r w:rsidR="004B6414" w:rsidRPr="004B6414">
        <w:rPr>
          <w:rFonts w:ascii="Calibri" w:hAnsi="Calibri" w:cs="Trebuchet MS"/>
          <w:bCs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Trebuchet MS"/>
          <w:bCs/>
          <w:i/>
          <w:iCs/>
          <w:sz w:val="28"/>
          <w:szCs w:val="28"/>
          <w:shd w:val="clear" w:color="auto" w:fill="FFFFFF"/>
        </w:rPr>
        <w:t>spettacoli durante le feste natalizie più un appuntamento speciale sulla Resistenza ad aprile.</w:t>
      </w:r>
    </w:p>
    <w:p w14:paraId="54682A34" w14:textId="77777777" w:rsidR="00562364" w:rsidRPr="00562364" w:rsidRDefault="00562364" w:rsidP="00EF2A9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Trebuchet MS"/>
          <w:bCs/>
          <w:sz w:val="24"/>
          <w:szCs w:val="24"/>
          <w:shd w:val="clear" w:color="auto" w:fill="FFFFFF"/>
        </w:rPr>
      </w:pPr>
    </w:p>
    <w:p w14:paraId="0A1D808C" w14:textId="720C1400" w:rsidR="001131FD" w:rsidRPr="00562364" w:rsidRDefault="004F745B" w:rsidP="00EF2A9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Trebuchet MS"/>
          <w:bCs/>
          <w:sz w:val="24"/>
          <w:szCs w:val="24"/>
          <w:shd w:val="clear" w:color="auto" w:fill="FFFFFF"/>
        </w:rPr>
      </w:pPr>
      <w:r w:rsidRPr="00562364"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Dopo un’edizione saltata a causa della pandemia, torna nel </w:t>
      </w:r>
      <w:r w:rsidR="001131FD" w:rsidRPr="00562364">
        <w:rPr>
          <w:rFonts w:ascii="Calibri" w:hAnsi="Calibri" w:cs="Trebuchet MS"/>
          <w:bCs/>
          <w:sz w:val="24"/>
          <w:szCs w:val="24"/>
          <w:shd w:val="clear" w:color="auto" w:fill="FFFFFF"/>
        </w:rPr>
        <w:t>2021 l’appuntamento</w:t>
      </w:r>
      <w:r w:rsidRPr="00562364"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 invernale</w:t>
      </w:r>
      <w:r w:rsidR="001131FD" w:rsidRPr="00562364"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 con </w:t>
      </w:r>
      <w:r w:rsidR="001131FD" w:rsidRPr="00562364">
        <w:rPr>
          <w:rFonts w:ascii="Calibri" w:hAnsi="Calibri" w:cs="Trebuchet MS"/>
          <w:b/>
          <w:sz w:val="24"/>
          <w:szCs w:val="24"/>
          <w:shd w:val="clear" w:color="auto" w:fill="FFFFFF"/>
        </w:rPr>
        <w:t xml:space="preserve">Scena 1312, </w:t>
      </w:r>
      <w:r w:rsidR="001131FD" w:rsidRPr="00562364"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rassegna di </w:t>
      </w:r>
      <w:r w:rsidR="001131FD" w:rsidRPr="00562364">
        <w:rPr>
          <w:rFonts w:ascii="Calibri" w:hAnsi="Calibri" w:cs="Trebuchet MS"/>
          <w:b/>
          <w:sz w:val="24"/>
          <w:szCs w:val="24"/>
          <w:shd w:val="clear" w:color="auto" w:fill="FFFFFF"/>
        </w:rPr>
        <w:t xml:space="preserve">musica-teatro </w:t>
      </w:r>
      <w:r w:rsidR="001131FD" w:rsidRPr="00562364"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promossa dal </w:t>
      </w:r>
      <w:r w:rsidR="00FB5E96" w:rsidRPr="00562364">
        <w:rPr>
          <w:rFonts w:ascii="Calibri" w:hAnsi="Calibri" w:cs="Trebuchet MS"/>
          <w:b/>
          <w:bCs/>
          <w:sz w:val="24"/>
          <w:szCs w:val="24"/>
          <w:shd w:val="clear" w:color="auto" w:fill="FFFFFF"/>
        </w:rPr>
        <w:t>Comune</w:t>
      </w:r>
      <w:r w:rsidR="001131FD" w:rsidRPr="00562364">
        <w:rPr>
          <w:rFonts w:ascii="Calibri" w:hAnsi="Calibri" w:cs="Trebuchet MS"/>
          <w:b/>
          <w:bCs/>
          <w:sz w:val="24"/>
          <w:szCs w:val="24"/>
          <w:shd w:val="clear" w:color="auto" w:fill="FFFFFF"/>
        </w:rPr>
        <w:t xml:space="preserve"> </w:t>
      </w:r>
      <w:r w:rsidR="00FB5E96" w:rsidRPr="00562364">
        <w:rPr>
          <w:rFonts w:ascii="Calibri" w:hAnsi="Calibri" w:cs="Trebuchet MS"/>
          <w:b/>
          <w:bCs/>
          <w:sz w:val="24"/>
          <w:szCs w:val="24"/>
          <w:shd w:val="clear" w:color="auto" w:fill="FFFFFF"/>
        </w:rPr>
        <w:t>di Bardonecchia</w:t>
      </w:r>
      <w:r w:rsidRPr="00562364"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 e curata da Accademia dei Folli per la parte teatrale ed Estemporanea per quella musicale.</w:t>
      </w:r>
    </w:p>
    <w:p w14:paraId="0C8224E7" w14:textId="2FBADCFA" w:rsidR="004F745B" w:rsidRPr="00562364" w:rsidRDefault="004F745B" w:rsidP="00EF2A9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Trebuchet MS"/>
          <w:bCs/>
          <w:sz w:val="24"/>
          <w:szCs w:val="24"/>
          <w:shd w:val="clear" w:color="auto" w:fill="FFFFFF"/>
        </w:rPr>
      </w:pPr>
      <w:r w:rsidRPr="00562364"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Bardonecchia torna dunque ad essere un crocevia di musicisti, attori, ballerini e artisti, accompagnando il pubblico in un’esperienza mozzafiato ad alta quota, a 1312 metri sopra il livello del mare.  </w:t>
      </w:r>
    </w:p>
    <w:p w14:paraId="67811FA3" w14:textId="77777777" w:rsidR="004F745B" w:rsidRPr="00562364" w:rsidRDefault="004F745B" w:rsidP="00EF2A9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Trebuchet MS"/>
          <w:bCs/>
          <w:sz w:val="24"/>
          <w:szCs w:val="24"/>
          <w:shd w:val="clear" w:color="auto" w:fill="FFFFFF"/>
        </w:rPr>
      </w:pPr>
    </w:p>
    <w:p w14:paraId="161025D3" w14:textId="655B54E5" w:rsidR="00382B82" w:rsidRPr="00562364" w:rsidRDefault="00382B82" w:rsidP="00EF2A9D">
      <w:pPr>
        <w:autoSpaceDE w:val="0"/>
        <w:autoSpaceDN w:val="0"/>
        <w:adjustRightInd w:val="0"/>
        <w:jc w:val="both"/>
        <w:rPr>
          <w:rFonts w:ascii="Calibri" w:hAnsi="Calibri" w:cs="Trebuchet MS"/>
          <w:b/>
          <w:color w:val="ED7D31" w:themeColor="accent2"/>
          <w:sz w:val="28"/>
          <w:szCs w:val="28"/>
        </w:rPr>
      </w:pPr>
      <w:r w:rsidRPr="00562364">
        <w:rPr>
          <w:rFonts w:ascii="Calibri" w:hAnsi="Calibri" w:cs="Trebuchet MS"/>
          <w:b/>
          <w:color w:val="ED7D31" w:themeColor="accent2"/>
          <w:sz w:val="28"/>
          <w:szCs w:val="28"/>
        </w:rPr>
        <w:t>Il calendario</w:t>
      </w:r>
      <w:r w:rsidR="001131FD" w:rsidRPr="00562364">
        <w:rPr>
          <w:rFonts w:ascii="Calibri" w:hAnsi="Calibri" w:cs="Trebuchet MS"/>
          <w:b/>
          <w:color w:val="ED7D31" w:themeColor="accent2"/>
          <w:sz w:val="28"/>
          <w:szCs w:val="28"/>
        </w:rPr>
        <w:t xml:space="preserve"> teatrale</w:t>
      </w:r>
    </w:p>
    <w:p w14:paraId="555DAFA6" w14:textId="1EEA5FF4" w:rsidR="00DC51F2" w:rsidRPr="00562364" w:rsidRDefault="006B7BBE" w:rsidP="00DC51F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562364">
        <w:rPr>
          <w:rFonts w:ascii="Calibri" w:hAnsi="Calibri" w:cs="Trebuchet MS"/>
          <w:sz w:val="24"/>
          <w:szCs w:val="24"/>
        </w:rPr>
        <w:t xml:space="preserve">Per quanto riguarda il </w:t>
      </w:r>
      <w:r w:rsidR="00EF2A9D" w:rsidRPr="00562364">
        <w:rPr>
          <w:rFonts w:ascii="Calibri" w:hAnsi="Calibri" w:cs="Trebuchet MS"/>
          <w:sz w:val="24"/>
          <w:szCs w:val="24"/>
        </w:rPr>
        <w:t xml:space="preserve">programma </w:t>
      </w:r>
      <w:r w:rsidRPr="00562364">
        <w:rPr>
          <w:rFonts w:ascii="Calibri" w:hAnsi="Calibri" w:cs="Trebuchet MS"/>
          <w:b/>
          <w:bCs/>
          <w:sz w:val="24"/>
          <w:szCs w:val="24"/>
        </w:rPr>
        <w:t>teatr</w:t>
      </w:r>
      <w:r w:rsidR="00EF2A9D" w:rsidRPr="00562364">
        <w:rPr>
          <w:rFonts w:ascii="Calibri" w:hAnsi="Calibri" w:cs="Trebuchet MS"/>
          <w:b/>
          <w:bCs/>
          <w:sz w:val="24"/>
          <w:szCs w:val="24"/>
        </w:rPr>
        <w:t>ale</w:t>
      </w:r>
      <w:r w:rsidRPr="00562364">
        <w:rPr>
          <w:rFonts w:ascii="Calibri" w:hAnsi="Calibri" w:cs="Trebuchet MS"/>
          <w:sz w:val="24"/>
          <w:szCs w:val="24"/>
        </w:rPr>
        <w:t xml:space="preserve">, </w:t>
      </w:r>
      <w:r w:rsidRPr="00562364">
        <w:rPr>
          <w:rFonts w:cstheme="minorHAnsi"/>
          <w:b/>
          <w:bCs/>
          <w:sz w:val="24"/>
          <w:szCs w:val="24"/>
        </w:rPr>
        <w:t>l’Accademia dei Folli</w:t>
      </w:r>
      <w:r w:rsidR="00EF2A9D" w:rsidRPr="00562364">
        <w:rPr>
          <w:rFonts w:cstheme="minorHAnsi"/>
          <w:b/>
          <w:bCs/>
          <w:sz w:val="24"/>
          <w:szCs w:val="24"/>
        </w:rPr>
        <w:t>,</w:t>
      </w:r>
      <w:r w:rsidR="00EF2A9D" w:rsidRPr="00562364">
        <w:rPr>
          <w:rFonts w:cstheme="minorHAnsi"/>
          <w:sz w:val="24"/>
          <w:szCs w:val="24"/>
        </w:rPr>
        <w:t xml:space="preserve"> con la direzione artistica di </w:t>
      </w:r>
      <w:r w:rsidR="00EF2A9D" w:rsidRPr="00562364">
        <w:rPr>
          <w:rFonts w:cstheme="minorHAnsi"/>
          <w:b/>
          <w:bCs/>
          <w:sz w:val="24"/>
          <w:szCs w:val="24"/>
        </w:rPr>
        <w:t>Carlo Roncaglia</w:t>
      </w:r>
      <w:r w:rsidR="00EF2A9D" w:rsidRPr="00562364">
        <w:rPr>
          <w:rFonts w:cstheme="minorHAnsi"/>
          <w:sz w:val="24"/>
          <w:szCs w:val="24"/>
        </w:rPr>
        <w:t xml:space="preserve">, </w:t>
      </w:r>
      <w:r w:rsidRPr="00562364">
        <w:rPr>
          <w:rFonts w:cstheme="minorHAnsi"/>
          <w:sz w:val="24"/>
          <w:szCs w:val="24"/>
        </w:rPr>
        <w:t xml:space="preserve">propone </w:t>
      </w:r>
      <w:r w:rsidR="004F745B" w:rsidRPr="00562364">
        <w:rPr>
          <w:rFonts w:cstheme="minorHAnsi"/>
          <w:b/>
          <w:bCs/>
          <w:sz w:val="24"/>
          <w:szCs w:val="24"/>
        </w:rPr>
        <w:t>6</w:t>
      </w:r>
      <w:r w:rsidR="00137044" w:rsidRPr="00562364">
        <w:rPr>
          <w:rFonts w:cstheme="minorHAnsi"/>
          <w:b/>
          <w:bCs/>
          <w:sz w:val="24"/>
          <w:szCs w:val="24"/>
        </w:rPr>
        <w:t xml:space="preserve"> spettacoli</w:t>
      </w:r>
      <w:r w:rsidR="004F745B" w:rsidRPr="00562364">
        <w:rPr>
          <w:rFonts w:cstheme="minorHAnsi"/>
          <w:b/>
          <w:bCs/>
          <w:sz w:val="24"/>
          <w:szCs w:val="24"/>
        </w:rPr>
        <w:t xml:space="preserve"> durante le feste natalizie</w:t>
      </w:r>
      <w:r w:rsidR="004F745B" w:rsidRPr="00562364">
        <w:rPr>
          <w:rFonts w:cstheme="minorHAnsi"/>
          <w:sz w:val="24"/>
          <w:szCs w:val="24"/>
        </w:rPr>
        <w:t xml:space="preserve"> e un </w:t>
      </w:r>
      <w:r w:rsidR="004F745B" w:rsidRPr="00562364">
        <w:rPr>
          <w:rFonts w:cstheme="minorHAnsi"/>
          <w:b/>
          <w:bCs/>
          <w:sz w:val="24"/>
          <w:szCs w:val="24"/>
        </w:rPr>
        <w:t>appuntamento speciale ad aprile dedicato alla Resistenza</w:t>
      </w:r>
      <w:r w:rsidR="00137044" w:rsidRPr="00562364">
        <w:rPr>
          <w:rFonts w:cstheme="minorHAnsi"/>
          <w:b/>
          <w:bCs/>
          <w:sz w:val="24"/>
          <w:szCs w:val="24"/>
        </w:rPr>
        <w:t>:</w:t>
      </w:r>
      <w:r w:rsidR="00137044" w:rsidRPr="00562364">
        <w:rPr>
          <w:rFonts w:cstheme="minorHAnsi"/>
          <w:sz w:val="24"/>
          <w:szCs w:val="24"/>
        </w:rPr>
        <w:t xml:space="preserve"> </w:t>
      </w:r>
      <w:r w:rsidR="001131FD" w:rsidRPr="00562364">
        <w:rPr>
          <w:rFonts w:cstheme="minorHAnsi"/>
          <w:sz w:val="24"/>
          <w:szCs w:val="24"/>
        </w:rPr>
        <w:t>la prima data da segnare in calendario è</w:t>
      </w:r>
      <w:r w:rsidR="00DC51F2" w:rsidRPr="00562364">
        <w:rPr>
          <w:rFonts w:cstheme="minorHAnsi"/>
          <w:sz w:val="24"/>
          <w:szCs w:val="24"/>
        </w:rPr>
        <w:t xml:space="preserve"> </w:t>
      </w:r>
      <w:r w:rsidR="00DC51F2" w:rsidRPr="00562364">
        <w:rPr>
          <w:rFonts w:cstheme="minorHAnsi"/>
          <w:b/>
          <w:bCs/>
          <w:sz w:val="24"/>
          <w:szCs w:val="24"/>
        </w:rPr>
        <w:t>lunedì 27 dicembre</w:t>
      </w:r>
      <w:r w:rsidR="00DC51F2" w:rsidRPr="00562364">
        <w:rPr>
          <w:rFonts w:cstheme="minorHAnsi"/>
          <w:sz w:val="24"/>
          <w:szCs w:val="24"/>
        </w:rPr>
        <w:t xml:space="preserve"> con </w:t>
      </w:r>
      <w:r w:rsidR="00DC51F2" w:rsidRPr="00562364">
        <w:rPr>
          <w:rFonts w:cstheme="minorHAnsi"/>
          <w:b/>
          <w:bCs/>
          <w:i/>
          <w:iCs/>
          <w:sz w:val="24"/>
          <w:szCs w:val="24"/>
        </w:rPr>
        <w:t>Il presepe</w:t>
      </w:r>
      <w:r w:rsidR="00DC51F2" w:rsidRPr="00562364">
        <w:rPr>
          <w:rFonts w:cstheme="minorHAnsi"/>
          <w:i/>
          <w:iCs/>
          <w:sz w:val="24"/>
          <w:szCs w:val="24"/>
        </w:rPr>
        <w:t xml:space="preserve">, </w:t>
      </w:r>
      <w:r w:rsidR="00DC51F2" w:rsidRPr="00562364">
        <w:rPr>
          <w:rFonts w:cstheme="minorHAnsi"/>
          <w:sz w:val="24"/>
          <w:szCs w:val="24"/>
        </w:rPr>
        <w:t xml:space="preserve">una favola contemporanea in musica in cui un egiziano a una libica </w:t>
      </w:r>
      <w:r w:rsidR="00DC51F2" w:rsidRPr="00562364">
        <w:rPr>
          <w:rFonts w:cstheme="minorHAnsi"/>
          <w:sz w:val="24"/>
          <w:szCs w:val="24"/>
        </w:rPr>
        <w:t>si conoscono in mezzo al mare</w:t>
      </w:r>
      <w:r w:rsidR="00DC51F2" w:rsidRPr="00562364">
        <w:rPr>
          <w:rFonts w:cstheme="minorHAnsi"/>
          <w:sz w:val="24"/>
          <w:szCs w:val="24"/>
        </w:rPr>
        <w:t xml:space="preserve"> mentre sono in fuga dalle dittature dei loro Paesi e si trasferiscono a Torino. U</w:t>
      </w:r>
      <w:r w:rsidR="00DC51F2" w:rsidRPr="00562364">
        <w:rPr>
          <w:rFonts w:cstheme="minorHAnsi"/>
          <w:sz w:val="24"/>
          <w:szCs w:val="24"/>
        </w:rPr>
        <w:t xml:space="preserve">no </w:t>
      </w:r>
      <w:r w:rsidR="00DC51F2" w:rsidRPr="00562364">
        <w:rPr>
          <w:rFonts w:cstheme="minorHAnsi"/>
          <w:b/>
          <w:bCs/>
          <w:sz w:val="24"/>
          <w:szCs w:val="24"/>
        </w:rPr>
        <w:t>spettacolo natalizio sui generis adatto ai bambini e alle famiglie</w:t>
      </w:r>
      <w:r w:rsidR="00DC51F2" w:rsidRPr="00562364">
        <w:rPr>
          <w:rFonts w:cstheme="minorHAnsi"/>
          <w:sz w:val="24"/>
          <w:szCs w:val="24"/>
        </w:rPr>
        <w:t>, u</w:t>
      </w:r>
      <w:r w:rsidR="00DC51F2" w:rsidRPr="00562364">
        <w:rPr>
          <w:rFonts w:cstheme="minorHAnsi"/>
          <w:sz w:val="24"/>
          <w:szCs w:val="24"/>
        </w:rPr>
        <w:t xml:space="preserve">n piccolo singolare presepe vivente immerso nella contemporaneità per </w:t>
      </w:r>
      <w:r w:rsidR="00DC51F2" w:rsidRPr="00562364">
        <w:rPr>
          <w:rFonts w:cstheme="minorHAnsi"/>
          <w:b/>
          <w:bCs/>
          <w:sz w:val="24"/>
          <w:szCs w:val="24"/>
        </w:rPr>
        <w:t>riflettere, divertirsi e commuoversi</w:t>
      </w:r>
      <w:r w:rsidR="00DC51F2" w:rsidRPr="00562364">
        <w:rPr>
          <w:rFonts w:cstheme="minorHAnsi"/>
          <w:sz w:val="24"/>
          <w:szCs w:val="24"/>
        </w:rPr>
        <w:t>.</w:t>
      </w:r>
    </w:p>
    <w:p w14:paraId="5E466855" w14:textId="6F1DBD3D" w:rsidR="0031376E" w:rsidRPr="00562364" w:rsidRDefault="00DC51F2" w:rsidP="0031376E">
      <w:pPr>
        <w:jc w:val="both"/>
        <w:rPr>
          <w:sz w:val="24"/>
          <w:szCs w:val="24"/>
        </w:rPr>
      </w:pPr>
      <w:r w:rsidRPr="00562364">
        <w:rPr>
          <w:rFonts w:cstheme="minorHAnsi"/>
          <w:b/>
          <w:bCs/>
          <w:sz w:val="24"/>
          <w:szCs w:val="24"/>
        </w:rPr>
        <w:t xml:space="preserve">Martedì 28 </w:t>
      </w:r>
      <w:r w:rsidR="0031376E" w:rsidRPr="00562364">
        <w:rPr>
          <w:rFonts w:cstheme="minorHAnsi"/>
          <w:sz w:val="24"/>
          <w:szCs w:val="24"/>
        </w:rPr>
        <w:t xml:space="preserve">serata </w:t>
      </w:r>
      <w:r w:rsidRPr="00562364">
        <w:rPr>
          <w:rFonts w:cstheme="minorHAnsi"/>
          <w:sz w:val="24"/>
          <w:szCs w:val="24"/>
        </w:rPr>
        <w:t>dedicat</w:t>
      </w:r>
      <w:r w:rsidR="0031376E" w:rsidRPr="00562364">
        <w:rPr>
          <w:rFonts w:cstheme="minorHAnsi"/>
          <w:sz w:val="24"/>
          <w:szCs w:val="24"/>
        </w:rPr>
        <w:t>a</w:t>
      </w:r>
      <w:r w:rsidRPr="00562364">
        <w:rPr>
          <w:rFonts w:cstheme="minorHAnsi"/>
          <w:sz w:val="24"/>
          <w:szCs w:val="24"/>
        </w:rPr>
        <w:t xml:space="preserve"> a</w:t>
      </w:r>
      <w:r w:rsidR="0031376E" w:rsidRPr="00562364">
        <w:rPr>
          <w:rFonts w:cstheme="minorHAnsi"/>
          <w:sz w:val="24"/>
          <w:szCs w:val="24"/>
        </w:rPr>
        <w:t xml:space="preserve"> bambini e ragazzi con </w:t>
      </w:r>
      <w:r w:rsidR="0031376E" w:rsidRPr="00562364">
        <w:rPr>
          <w:rFonts w:cstheme="minorHAnsi"/>
          <w:b/>
          <w:bCs/>
          <w:i/>
          <w:iCs/>
          <w:sz w:val="24"/>
          <w:szCs w:val="24"/>
        </w:rPr>
        <w:t>Rodari fantasy suite</w:t>
      </w:r>
      <w:r w:rsidR="0031376E" w:rsidRPr="00562364">
        <w:rPr>
          <w:rFonts w:cstheme="minorHAnsi"/>
          <w:sz w:val="24"/>
          <w:szCs w:val="24"/>
        </w:rPr>
        <w:t xml:space="preserve">, </w:t>
      </w:r>
      <w:r w:rsidR="0031376E" w:rsidRPr="00562364">
        <w:rPr>
          <w:sz w:val="24"/>
          <w:szCs w:val="24"/>
        </w:rPr>
        <w:t>u</w:t>
      </w:r>
      <w:r w:rsidR="0031376E" w:rsidRPr="00562364">
        <w:rPr>
          <w:sz w:val="24"/>
          <w:szCs w:val="24"/>
        </w:rPr>
        <w:t xml:space="preserve">n grande viaggio poetico e allo stesso tempo comicissimo </w:t>
      </w:r>
      <w:r w:rsidR="0031376E" w:rsidRPr="00562364">
        <w:rPr>
          <w:sz w:val="24"/>
          <w:szCs w:val="24"/>
        </w:rPr>
        <w:t>dedicato all’</w:t>
      </w:r>
      <w:r w:rsidR="0031376E" w:rsidRPr="00562364">
        <w:rPr>
          <w:sz w:val="24"/>
          <w:szCs w:val="24"/>
        </w:rPr>
        <w:t>inventiva del</w:t>
      </w:r>
      <w:r w:rsidR="0031376E" w:rsidRPr="00562364">
        <w:rPr>
          <w:sz w:val="24"/>
          <w:szCs w:val="24"/>
        </w:rPr>
        <w:t xml:space="preserve"> poeta e scrittore</w:t>
      </w:r>
      <w:r w:rsidR="0031376E" w:rsidRPr="00562364">
        <w:rPr>
          <w:sz w:val="24"/>
          <w:szCs w:val="24"/>
        </w:rPr>
        <w:t xml:space="preserve"> piemontese</w:t>
      </w:r>
      <w:r w:rsidR="0031376E" w:rsidRPr="00562364">
        <w:rPr>
          <w:sz w:val="24"/>
          <w:szCs w:val="24"/>
        </w:rPr>
        <w:t>. L</w:t>
      </w:r>
      <w:r w:rsidR="0031376E" w:rsidRPr="00562364">
        <w:rPr>
          <w:sz w:val="24"/>
          <w:szCs w:val="24"/>
        </w:rPr>
        <w:t>o spettacolo mescola</w:t>
      </w:r>
      <w:r w:rsidR="0031376E" w:rsidRPr="00562364">
        <w:rPr>
          <w:sz w:val="24"/>
          <w:szCs w:val="24"/>
        </w:rPr>
        <w:t xml:space="preserve"> poesie</w:t>
      </w:r>
      <w:r w:rsidR="0031376E" w:rsidRPr="00562364">
        <w:rPr>
          <w:sz w:val="24"/>
          <w:szCs w:val="24"/>
        </w:rPr>
        <w:t>, racconti</w:t>
      </w:r>
      <w:r w:rsidR="0031376E" w:rsidRPr="00562364">
        <w:rPr>
          <w:sz w:val="24"/>
          <w:szCs w:val="24"/>
        </w:rPr>
        <w:t xml:space="preserve"> e</w:t>
      </w:r>
      <w:r w:rsidR="0031376E" w:rsidRPr="00562364">
        <w:rPr>
          <w:sz w:val="24"/>
          <w:szCs w:val="24"/>
        </w:rPr>
        <w:t xml:space="preserve"> lavori teatrali</w:t>
      </w:r>
      <w:r w:rsidR="0031376E" w:rsidRPr="00562364">
        <w:rPr>
          <w:sz w:val="24"/>
          <w:szCs w:val="24"/>
        </w:rPr>
        <w:t xml:space="preserve"> i</w:t>
      </w:r>
      <w:r w:rsidR="0031376E" w:rsidRPr="00562364">
        <w:rPr>
          <w:sz w:val="24"/>
          <w:szCs w:val="24"/>
        </w:rPr>
        <w:t xml:space="preserve">n perfetto stile rodariano, </w:t>
      </w:r>
      <w:r w:rsidR="0031376E" w:rsidRPr="00562364">
        <w:rPr>
          <w:sz w:val="24"/>
          <w:szCs w:val="24"/>
        </w:rPr>
        <w:t xml:space="preserve">con </w:t>
      </w:r>
      <w:r w:rsidR="0031376E" w:rsidRPr="00562364">
        <w:rPr>
          <w:sz w:val="24"/>
          <w:szCs w:val="24"/>
        </w:rPr>
        <w:t xml:space="preserve">la trama </w:t>
      </w:r>
      <w:r w:rsidR="0031376E" w:rsidRPr="00562364">
        <w:rPr>
          <w:sz w:val="24"/>
          <w:szCs w:val="24"/>
        </w:rPr>
        <w:t xml:space="preserve">che </w:t>
      </w:r>
      <w:r w:rsidR="0031376E" w:rsidRPr="00562364">
        <w:rPr>
          <w:sz w:val="24"/>
          <w:szCs w:val="24"/>
        </w:rPr>
        <w:t>deraglia, compie delle folli digressioni, si attorciglia, si contorce in uno sberleffo</w:t>
      </w:r>
      <w:r w:rsidR="0031376E" w:rsidRPr="00562364">
        <w:rPr>
          <w:sz w:val="24"/>
          <w:szCs w:val="24"/>
        </w:rPr>
        <w:t xml:space="preserve">, puntando </w:t>
      </w:r>
      <w:r w:rsidR="0031376E" w:rsidRPr="00562364">
        <w:rPr>
          <w:sz w:val="24"/>
          <w:szCs w:val="24"/>
        </w:rPr>
        <w:t>a quei valori civili ed educativi così chiari e fondamentali per lo scrittore</w:t>
      </w:r>
      <w:r w:rsidR="0031376E" w:rsidRPr="00562364">
        <w:rPr>
          <w:sz w:val="24"/>
          <w:szCs w:val="24"/>
        </w:rPr>
        <w:t>.</w:t>
      </w:r>
    </w:p>
    <w:p w14:paraId="60289961" w14:textId="631181FD" w:rsidR="00F5561D" w:rsidRPr="00562364" w:rsidRDefault="00C31406" w:rsidP="00562364">
      <w:pPr>
        <w:autoSpaceDE w:val="0"/>
        <w:jc w:val="both"/>
        <w:rPr>
          <w:sz w:val="24"/>
          <w:szCs w:val="24"/>
        </w:rPr>
      </w:pPr>
      <w:r w:rsidRPr="00562364">
        <w:rPr>
          <w:sz w:val="24"/>
          <w:szCs w:val="24"/>
        </w:rPr>
        <w:t xml:space="preserve">Lo spettacolo </w:t>
      </w:r>
      <w:r w:rsidRPr="00562364">
        <w:rPr>
          <w:b/>
          <w:bCs/>
          <w:sz w:val="24"/>
          <w:szCs w:val="24"/>
        </w:rPr>
        <w:t>di g</w:t>
      </w:r>
      <w:r w:rsidR="0031376E" w:rsidRPr="00562364">
        <w:rPr>
          <w:b/>
          <w:bCs/>
          <w:sz w:val="24"/>
          <w:szCs w:val="24"/>
        </w:rPr>
        <w:t>iovedì 30</w:t>
      </w:r>
      <w:r w:rsidR="0031376E" w:rsidRPr="00562364">
        <w:rPr>
          <w:sz w:val="24"/>
          <w:szCs w:val="24"/>
        </w:rPr>
        <w:t xml:space="preserve"> è </w:t>
      </w:r>
      <w:r w:rsidRPr="00562364">
        <w:rPr>
          <w:b/>
          <w:bCs/>
          <w:sz w:val="24"/>
          <w:szCs w:val="24"/>
        </w:rPr>
        <w:t>dedicato a un grande classico della letteratura mondial</w:t>
      </w:r>
      <w:r w:rsidRPr="00562364">
        <w:rPr>
          <w:sz w:val="24"/>
          <w:szCs w:val="24"/>
        </w:rPr>
        <w:t xml:space="preserve">e: sul palco del Palazzo delle Feste i Folli ripercorrono alcuni momenti della vita di </w:t>
      </w:r>
      <w:r w:rsidRPr="00562364">
        <w:rPr>
          <w:b/>
          <w:bCs/>
          <w:sz w:val="24"/>
          <w:szCs w:val="24"/>
        </w:rPr>
        <w:t>Robert Louis Stevenson</w:t>
      </w:r>
      <w:r w:rsidRPr="00562364">
        <w:rPr>
          <w:sz w:val="24"/>
          <w:szCs w:val="24"/>
        </w:rPr>
        <w:t xml:space="preserve">, in particolare quelli legati alla scrittura – e alla riscrittura- del suo capolavoro </w:t>
      </w:r>
      <w:r w:rsidRPr="00562364">
        <w:rPr>
          <w:b/>
          <w:bCs/>
          <w:sz w:val="24"/>
          <w:szCs w:val="24"/>
        </w:rPr>
        <w:t>Jekyll e Hyde</w:t>
      </w:r>
      <w:r w:rsidRPr="00562364">
        <w:rPr>
          <w:sz w:val="24"/>
          <w:szCs w:val="24"/>
        </w:rPr>
        <w:t xml:space="preserve">. </w:t>
      </w:r>
      <w:r w:rsidRPr="00562364">
        <w:rPr>
          <w:sz w:val="24"/>
          <w:szCs w:val="24"/>
        </w:rPr>
        <w:t xml:space="preserve">La prima stesura del romanzo non </w:t>
      </w:r>
      <w:r w:rsidRPr="00562364">
        <w:rPr>
          <w:sz w:val="24"/>
          <w:szCs w:val="24"/>
        </w:rPr>
        <w:t xml:space="preserve">piacque alla </w:t>
      </w:r>
      <w:r w:rsidRPr="00562364">
        <w:rPr>
          <w:sz w:val="24"/>
          <w:szCs w:val="24"/>
        </w:rPr>
        <w:t>moglie Fanny, che subito dopo averlo letto scaraventò il manoscritto nel fuoco. Ma Stevenson non si perse d’animo. Strafatto di cocaina, si chiuse nel suo studio e ne uscì tre giorni dopo con un racconto nuovo di zecca, destinato a diventare un superclassico.</w:t>
      </w:r>
      <w:r w:rsidRPr="00562364">
        <w:rPr>
          <w:sz w:val="24"/>
          <w:szCs w:val="24"/>
        </w:rPr>
        <w:t xml:space="preserve"> </w:t>
      </w:r>
      <w:r w:rsidRPr="00562364">
        <w:rPr>
          <w:b/>
          <w:bCs/>
          <w:i/>
          <w:iCs/>
          <w:sz w:val="24"/>
          <w:szCs w:val="24"/>
        </w:rPr>
        <w:t>Rober</w:t>
      </w:r>
      <w:r w:rsidR="008D50FB" w:rsidRPr="00562364">
        <w:rPr>
          <w:b/>
          <w:bCs/>
          <w:i/>
          <w:iCs/>
          <w:sz w:val="24"/>
          <w:szCs w:val="24"/>
        </w:rPr>
        <w:t>t</w:t>
      </w:r>
      <w:r w:rsidRPr="00562364">
        <w:rPr>
          <w:b/>
          <w:bCs/>
          <w:i/>
          <w:iCs/>
          <w:sz w:val="24"/>
          <w:szCs w:val="24"/>
        </w:rPr>
        <w:t>, Jekyll e Hyde</w:t>
      </w:r>
      <w:r w:rsidRPr="00562364">
        <w:rPr>
          <w:sz w:val="24"/>
          <w:szCs w:val="24"/>
        </w:rPr>
        <w:t xml:space="preserve"> </w:t>
      </w:r>
      <w:r w:rsidRPr="00562364">
        <w:rPr>
          <w:sz w:val="24"/>
          <w:szCs w:val="24"/>
        </w:rPr>
        <w:t xml:space="preserve">racconta cosa accadde in quei tre giorni di delirante riscrittura, </w:t>
      </w:r>
      <w:r w:rsidR="008D50FB" w:rsidRPr="00562364">
        <w:rPr>
          <w:sz w:val="24"/>
          <w:szCs w:val="24"/>
        </w:rPr>
        <w:t>per</w:t>
      </w:r>
      <w:r w:rsidRPr="00562364">
        <w:rPr>
          <w:sz w:val="24"/>
          <w:szCs w:val="24"/>
        </w:rPr>
        <w:t xml:space="preserve"> poi segu</w:t>
      </w:r>
      <w:r w:rsidR="008D50FB" w:rsidRPr="00562364">
        <w:rPr>
          <w:sz w:val="24"/>
          <w:szCs w:val="24"/>
        </w:rPr>
        <w:t>ire</w:t>
      </w:r>
      <w:r w:rsidRPr="00562364">
        <w:rPr>
          <w:sz w:val="24"/>
          <w:szCs w:val="24"/>
        </w:rPr>
        <w:t xml:space="preserve"> Stevenson nel suo auto-esilio polinesiano, fino alle sue ultime terrificanti trasformazion</w:t>
      </w:r>
      <w:r w:rsidRPr="00562364">
        <w:rPr>
          <w:sz w:val="24"/>
          <w:szCs w:val="24"/>
        </w:rPr>
        <w:t>i.</w:t>
      </w:r>
    </w:p>
    <w:p w14:paraId="210833DE" w14:textId="23C76E62" w:rsidR="005E6209" w:rsidRPr="00562364" w:rsidRDefault="00F5561D" w:rsidP="005E6209">
      <w:pPr>
        <w:autoSpaceDE w:val="0"/>
        <w:jc w:val="both"/>
        <w:rPr>
          <w:sz w:val="24"/>
          <w:szCs w:val="24"/>
        </w:rPr>
      </w:pPr>
      <w:r w:rsidRPr="00562364">
        <w:rPr>
          <w:b/>
          <w:bCs/>
          <w:sz w:val="24"/>
          <w:szCs w:val="24"/>
        </w:rPr>
        <w:t>Domenica 2 gennaio</w:t>
      </w:r>
      <w:r w:rsidRPr="00562364">
        <w:rPr>
          <w:sz w:val="24"/>
          <w:szCs w:val="24"/>
        </w:rPr>
        <w:t xml:space="preserve"> </w:t>
      </w:r>
      <w:r w:rsidR="005E6209" w:rsidRPr="00562364">
        <w:rPr>
          <w:b/>
          <w:bCs/>
          <w:i/>
          <w:iCs/>
          <w:sz w:val="24"/>
          <w:szCs w:val="24"/>
        </w:rPr>
        <w:t>Le grand Tour</w:t>
      </w:r>
      <w:r w:rsidR="005E6209" w:rsidRPr="00562364">
        <w:rPr>
          <w:sz w:val="24"/>
          <w:szCs w:val="24"/>
        </w:rPr>
        <w:t xml:space="preserve"> </w:t>
      </w:r>
      <w:r w:rsidRPr="00562364">
        <w:rPr>
          <w:sz w:val="24"/>
          <w:szCs w:val="24"/>
        </w:rPr>
        <w:t xml:space="preserve">accompagna il pubblico di Bardonecchia alla scoperta di uno </w:t>
      </w:r>
      <w:r w:rsidRPr="00562364">
        <w:rPr>
          <w:b/>
          <w:bCs/>
          <w:sz w:val="24"/>
          <w:szCs w:val="24"/>
        </w:rPr>
        <w:t>strambo e scombinato gruppo di viaggiatori</w:t>
      </w:r>
      <w:r w:rsidRPr="00562364">
        <w:rPr>
          <w:sz w:val="24"/>
          <w:szCs w:val="24"/>
        </w:rPr>
        <w:t>, tra</w:t>
      </w:r>
      <w:r w:rsidRPr="00562364">
        <w:rPr>
          <w:sz w:val="24"/>
          <w:szCs w:val="24"/>
        </w:rPr>
        <w:t xml:space="preserve"> chi ha conosciuto il mondo senza mai metter piede fuori da una nave e chi s'è spinto ben oltre le Colonne d'Ercole pensando di trovare l'Oriente ed è inciampato nell'America</w:t>
      </w:r>
      <w:r w:rsidR="005E6209" w:rsidRPr="00562364">
        <w:rPr>
          <w:sz w:val="24"/>
          <w:szCs w:val="24"/>
        </w:rPr>
        <w:t>; c’è</w:t>
      </w:r>
      <w:r w:rsidRPr="00562364">
        <w:rPr>
          <w:sz w:val="24"/>
          <w:szCs w:val="24"/>
        </w:rPr>
        <w:t xml:space="preserve"> chi</w:t>
      </w:r>
      <w:r w:rsidR="005E6209" w:rsidRPr="00562364">
        <w:rPr>
          <w:sz w:val="24"/>
          <w:szCs w:val="24"/>
        </w:rPr>
        <w:t xml:space="preserve"> invece</w:t>
      </w:r>
      <w:r w:rsidRPr="00562364">
        <w:rPr>
          <w:sz w:val="24"/>
          <w:szCs w:val="24"/>
        </w:rPr>
        <w:t xml:space="preserve"> nell'Estremo Oriente</w:t>
      </w:r>
      <w:r w:rsidR="005E6209" w:rsidRPr="00562364">
        <w:rPr>
          <w:sz w:val="24"/>
          <w:szCs w:val="24"/>
        </w:rPr>
        <w:t xml:space="preserve"> ci è stato davvero</w:t>
      </w:r>
      <w:r w:rsidRPr="00562364">
        <w:rPr>
          <w:sz w:val="24"/>
          <w:szCs w:val="24"/>
        </w:rPr>
        <w:t xml:space="preserve"> e ha visto cose incredibili</w:t>
      </w:r>
      <w:r w:rsidR="005E6209" w:rsidRPr="00562364">
        <w:rPr>
          <w:sz w:val="24"/>
          <w:szCs w:val="24"/>
        </w:rPr>
        <w:t xml:space="preserve"> – e </w:t>
      </w:r>
      <w:r w:rsidRPr="00562364">
        <w:rPr>
          <w:sz w:val="24"/>
          <w:szCs w:val="24"/>
        </w:rPr>
        <w:t>infatti nessuno gli crede</w:t>
      </w:r>
      <w:r w:rsidR="005E6209" w:rsidRPr="00562364">
        <w:rPr>
          <w:sz w:val="24"/>
          <w:szCs w:val="24"/>
        </w:rPr>
        <w:t>. U</w:t>
      </w:r>
      <w:r w:rsidR="005E6209" w:rsidRPr="00562364">
        <w:rPr>
          <w:sz w:val="24"/>
          <w:szCs w:val="24"/>
        </w:rPr>
        <w:t xml:space="preserve">no </w:t>
      </w:r>
      <w:r w:rsidR="005E6209" w:rsidRPr="00562364">
        <w:rPr>
          <w:b/>
          <w:bCs/>
          <w:sz w:val="24"/>
          <w:szCs w:val="24"/>
        </w:rPr>
        <w:t xml:space="preserve">spettacolo </w:t>
      </w:r>
      <w:r w:rsidR="005E6209" w:rsidRPr="00562364">
        <w:rPr>
          <w:b/>
          <w:bCs/>
          <w:sz w:val="24"/>
          <w:szCs w:val="24"/>
        </w:rPr>
        <w:t xml:space="preserve">che gioca </w:t>
      </w:r>
      <w:r w:rsidRPr="00562364">
        <w:rPr>
          <w:b/>
          <w:bCs/>
          <w:sz w:val="24"/>
          <w:szCs w:val="24"/>
        </w:rPr>
        <w:t>tra parole e musiche da viaggio,</w:t>
      </w:r>
      <w:r w:rsidRPr="00562364">
        <w:rPr>
          <w:sz w:val="24"/>
          <w:szCs w:val="24"/>
        </w:rPr>
        <w:t xml:space="preserve"> dove il tempo e lo spazio costruiscono attorno al pubblico e agli attori un meraviglioso labirinto dove è bello perdersi.</w:t>
      </w:r>
    </w:p>
    <w:p w14:paraId="6360B34B" w14:textId="77777777" w:rsidR="00562364" w:rsidRDefault="005E6209" w:rsidP="00562364">
      <w:pPr>
        <w:autoSpaceDE w:val="0"/>
        <w:jc w:val="both"/>
        <w:rPr>
          <w:sz w:val="24"/>
          <w:szCs w:val="24"/>
        </w:rPr>
      </w:pPr>
      <w:r w:rsidRPr="00562364">
        <w:rPr>
          <w:b/>
          <w:bCs/>
          <w:sz w:val="24"/>
          <w:szCs w:val="24"/>
        </w:rPr>
        <w:lastRenderedPageBreak/>
        <w:t>Martedì 4 gennaio</w:t>
      </w:r>
      <w:r w:rsidRPr="00562364">
        <w:rPr>
          <w:sz w:val="24"/>
          <w:szCs w:val="24"/>
        </w:rPr>
        <w:t xml:space="preserve"> è la volta di u</w:t>
      </w:r>
      <w:r w:rsidRPr="00562364">
        <w:rPr>
          <w:sz w:val="24"/>
          <w:szCs w:val="24"/>
        </w:rPr>
        <w:t xml:space="preserve">na divertente escursione alla scoperta </w:t>
      </w:r>
      <w:r w:rsidRPr="00562364">
        <w:rPr>
          <w:b/>
          <w:bCs/>
          <w:sz w:val="24"/>
          <w:szCs w:val="24"/>
        </w:rPr>
        <w:t>delle origini del Cabaret e dei suoi inimitabili protagonis</w:t>
      </w:r>
      <w:r w:rsidRPr="00562364">
        <w:rPr>
          <w:sz w:val="24"/>
          <w:szCs w:val="24"/>
        </w:rPr>
        <w:t>ti</w:t>
      </w:r>
      <w:r w:rsidRPr="00562364">
        <w:rPr>
          <w:sz w:val="24"/>
          <w:szCs w:val="24"/>
        </w:rPr>
        <w:t xml:space="preserve">, </w:t>
      </w:r>
      <w:r w:rsidRPr="00562364">
        <w:rPr>
          <w:sz w:val="24"/>
          <w:szCs w:val="24"/>
        </w:rPr>
        <w:t>prima di Zelig e della stand</w:t>
      </w:r>
      <w:r w:rsidRPr="00562364">
        <w:rPr>
          <w:sz w:val="24"/>
          <w:szCs w:val="24"/>
        </w:rPr>
        <w:t>-</w:t>
      </w:r>
      <w:r w:rsidRPr="00562364">
        <w:rPr>
          <w:sz w:val="24"/>
          <w:szCs w:val="24"/>
        </w:rPr>
        <w:t>up Comedy.</w:t>
      </w:r>
      <w:r w:rsidRPr="00562364">
        <w:rPr>
          <w:sz w:val="24"/>
          <w:szCs w:val="24"/>
        </w:rPr>
        <w:t xml:space="preserve"> </w:t>
      </w:r>
      <w:r w:rsidRPr="00562364">
        <w:rPr>
          <w:sz w:val="24"/>
          <w:szCs w:val="24"/>
        </w:rPr>
        <w:t>Da Parigi a Berlino, da Roma a Milano</w:t>
      </w:r>
      <w:r w:rsidRPr="00562364">
        <w:rPr>
          <w:sz w:val="24"/>
          <w:szCs w:val="24"/>
        </w:rPr>
        <w:t>,</w:t>
      </w:r>
      <w:r w:rsidRPr="00562364">
        <w:rPr>
          <w:sz w:val="24"/>
          <w:szCs w:val="24"/>
        </w:rPr>
        <w:t xml:space="preserve"> da Karl Valentin a Petrolini, dai </w:t>
      </w:r>
      <w:r w:rsidRPr="00562364">
        <w:rPr>
          <w:b/>
          <w:bCs/>
          <w:sz w:val="24"/>
          <w:szCs w:val="24"/>
        </w:rPr>
        <w:t>Gufi a Jannacci, da Gaber a Cochi e Renato</w:t>
      </w:r>
      <w:r w:rsidRPr="00562364">
        <w:rPr>
          <w:sz w:val="24"/>
          <w:szCs w:val="24"/>
        </w:rPr>
        <w:t>,</w:t>
      </w:r>
      <w:r w:rsidRPr="00562364">
        <w:rPr>
          <w:sz w:val="24"/>
          <w:szCs w:val="24"/>
        </w:rPr>
        <w:t xml:space="preserve"> </w:t>
      </w:r>
      <w:r w:rsidRPr="00562364">
        <w:rPr>
          <w:b/>
          <w:bCs/>
          <w:i/>
          <w:iCs/>
          <w:sz w:val="24"/>
          <w:szCs w:val="24"/>
        </w:rPr>
        <w:t>Cabaret-le origini</w:t>
      </w:r>
      <w:r w:rsidRPr="00562364">
        <w:rPr>
          <w:sz w:val="24"/>
          <w:szCs w:val="24"/>
        </w:rPr>
        <w:t xml:space="preserve"> </w:t>
      </w:r>
      <w:r w:rsidRPr="00562364">
        <w:rPr>
          <w:sz w:val="24"/>
          <w:szCs w:val="24"/>
        </w:rPr>
        <w:t xml:space="preserve">è </w:t>
      </w:r>
      <w:r w:rsidRPr="00562364">
        <w:rPr>
          <w:sz w:val="24"/>
          <w:szCs w:val="24"/>
        </w:rPr>
        <w:t>una ventata di comicità surreale e anticonvenzionale pronta a spazzar via qualsiasi convinzione</w:t>
      </w:r>
      <w:r w:rsidRPr="00562364">
        <w:rPr>
          <w:sz w:val="24"/>
          <w:szCs w:val="24"/>
        </w:rPr>
        <w:t xml:space="preserve">, </w:t>
      </w:r>
      <w:r w:rsidRPr="00562364">
        <w:rPr>
          <w:sz w:val="24"/>
          <w:szCs w:val="24"/>
        </w:rPr>
        <w:t>dove il nonsense e la più stralunata poesia trascinano lo spettatore in un meraviglioso viaggio</w:t>
      </w:r>
      <w:r w:rsidRPr="00562364">
        <w:rPr>
          <w:sz w:val="24"/>
          <w:szCs w:val="24"/>
        </w:rPr>
        <w:t>.</w:t>
      </w:r>
      <w:r w:rsidR="00562364">
        <w:rPr>
          <w:sz w:val="24"/>
          <w:szCs w:val="24"/>
        </w:rPr>
        <w:t xml:space="preserve"> </w:t>
      </w:r>
    </w:p>
    <w:p w14:paraId="24699395" w14:textId="014F89A8" w:rsidR="00562364" w:rsidRDefault="005E6209" w:rsidP="00562364">
      <w:pPr>
        <w:autoSpaceDE w:val="0"/>
        <w:jc w:val="both"/>
        <w:rPr>
          <w:sz w:val="24"/>
          <w:szCs w:val="24"/>
        </w:rPr>
      </w:pPr>
      <w:r w:rsidRPr="00562364">
        <w:rPr>
          <w:sz w:val="24"/>
          <w:szCs w:val="24"/>
        </w:rPr>
        <w:t xml:space="preserve">Altro appuntamento per i </w:t>
      </w:r>
      <w:r w:rsidRPr="00562364">
        <w:rPr>
          <w:b/>
          <w:bCs/>
          <w:sz w:val="24"/>
          <w:szCs w:val="24"/>
        </w:rPr>
        <w:t>ragazzi,</w:t>
      </w:r>
      <w:r w:rsidRPr="00562364">
        <w:rPr>
          <w:sz w:val="24"/>
          <w:szCs w:val="24"/>
        </w:rPr>
        <w:t xml:space="preserve"> a chiudere le festività natalizie, è quello del </w:t>
      </w:r>
      <w:r w:rsidRPr="00562364">
        <w:rPr>
          <w:b/>
          <w:bCs/>
          <w:sz w:val="24"/>
          <w:szCs w:val="24"/>
        </w:rPr>
        <w:t>5 gennaio</w:t>
      </w:r>
      <w:r w:rsidRPr="00562364">
        <w:rPr>
          <w:sz w:val="24"/>
          <w:szCs w:val="24"/>
        </w:rPr>
        <w:t xml:space="preserve"> con </w:t>
      </w:r>
      <w:r w:rsidRPr="00562364">
        <w:rPr>
          <w:b/>
          <w:bCs/>
          <w:i/>
          <w:iCs/>
          <w:sz w:val="24"/>
          <w:szCs w:val="24"/>
        </w:rPr>
        <w:t>Fabula Rasa</w:t>
      </w:r>
      <w:r w:rsidR="006B0FF4" w:rsidRPr="00562364">
        <w:rPr>
          <w:b/>
          <w:bCs/>
          <w:i/>
          <w:iCs/>
          <w:sz w:val="24"/>
          <w:szCs w:val="24"/>
        </w:rPr>
        <w:t xml:space="preserve">, </w:t>
      </w:r>
      <w:r w:rsidR="006B0FF4" w:rsidRPr="00562364">
        <w:rPr>
          <w:sz w:val="24"/>
          <w:szCs w:val="24"/>
        </w:rPr>
        <w:t>uno spettacolo in cui m</w:t>
      </w:r>
      <w:r w:rsidRPr="00562364">
        <w:rPr>
          <w:sz w:val="24"/>
          <w:szCs w:val="24"/>
        </w:rPr>
        <w:t>usica e parola si inseguono, si scontrano e si incontrano, duellano, danzano, si corteggiano e si sposano attraverso una carrellata di fi</w:t>
      </w:r>
      <w:r w:rsidR="006B0FF4" w:rsidRPr="00562364">
        <w:rPr>
          <w:sz w:val="24"/>
          <w:szCs w:val="24"/>
        </w:rPr>
        <w:t>abe celebri, d</w:t>
      </w:r>
      <w:r w:rsidRPr="00562364">
        <w:rPr>
          <w:sz w:val="24"/>
          <w:szCs w:val="24"/>
        </w:rPr>
        <w:t xml:space="preserve">a </w:t>
      </w:r>
      <w:r w:rsidRPr="00562364">
        <w:rPr>
          <w:b/>
          <w:bCs/>
          <w:sz w:val="24"/>
          <w:szCs w:val="24"/>
        </w:rPr>
        <w:t>Rodari</w:t>
      </w:r>
      <w:r w:rsidR="006B0FF4" w:rsidRPr="00562364">
        <w:rPr>
          <w:b/>
          <w:bCs/>
          <w:sz w:val="24"/>
          <w:szCs w:val="24"/>
        </w:rPr>
        <w:t xml:space="preserve"> ai fratelli</w:t>
      </w:r>
      <w:r w:rsidRPr="00562364">
        <w:rPr>
          <w:b/>
          <w:bCs/>
          <w:sz w:val="24"/>
          <w:szCs w:val="24"/>
        </w:rPr>
        <w:t xml:space="preserve"> Grimm</w:t>
      </w:r>
      <w:r w:rsidR="006B0FF4" w:rsidRPr="00562364">
        <w:rPr>
          <w:b/>
          <w:bCs/>
          <w:sz w:val="24"/>
          <w:szCs w:val="24"/>
        </w:rPr>
        <w:t>.</w:t>
      </w:r>
      <w:r w:rsidR="00562364">
        <w:rPr>
          <w:sz w:val="24"/>
          <w:szCs w:val="24"/>
        </w:rPr>
        <w:t xml:space="preserve"> </w:t>
      </w:r>
    </w:p>
    <w:p w14:paraId="7CE025B4" w14:textId="0FCB261B" w:rsidR="00DA6588" w:rsidRDefault="00DA6588" w:rsidP="00562364">
      <w:pPr>
        <w:autoSpaceDE w:val="0"/>
        <w:jc w:val="both"/>
        <w:rPr>
          <w:sz w:val="24"/>
          <w:szCs w:val="24"/>
        </w:rPr>
      </w:pPr>
      <w:r w:rsidRPr="00562364">
        <w:rPr>
          <w:b/>
          <w:bCs/>
          <w:sz w:val="24"/>
          <w:szCs w:val="24"/>
        </w:rPr>
        <w:t xml:space="preserve">Il cartellone teatrale </w:t>
      </w:r>
      <w:r w:rsidRPr="00562364">
        <w:rPr>
          <w:sz w:val="24"/>
          <w:szCs w:val="24"/>
        </w:rPr>
        <w:t>si chiude</w:t>
      </w:r>
      <w:r w:rsidRPr="00562364">
        <w:rPr>
          <w:b/>
          <w:bCs/>
          <w:sz w:val="24"/>
          <w:szCs w:val="24"/>
        </w:rPr>
        <w:t xml:space="preserve"> sabato 23 aprile</w:t>
      </w:r>
      <w:r w:rsidRPr="00562364">
        <w:rPr>
          <w:sz w:val="24"/>
          <w:szCs w:val="24"/>
        </w:rPr>
        <w:t xml:space="preserve"> con </w:t>
      </w:r>
      <w:r w:rsidRPr="00562364">
        <w:rPr>
          <w:b/>
          <w:bCs/>
          <w:i/>
          <w:iCs/>
          <w:sz w:val="24"/>
          <w:szCs w:val="24"/>
        </w:rPr>
        <w:t>Over the rainbow</w:t>
      </w:r>
      <w:r w:rsidRPr="00562364">
        <w:rPr>
          <w:sz w:val="24"/>
          <w:szCs w:val="24"/>
        </w:rPr>
        <w:t xml:space="preserve">, uno spettacolo tratto da </w:t>
      </w:r>
      <w:r w:rsidRPr="00562364">
        <w:rPr>
          <w:i/>
          <w:iCs/>
          <w:sz w:val="24"/>
          <w:szCs w:val="24"/>
        </w:rPr>
        <w:t>Una questione privata</w:t>
      </w:r>
      <w:r w:rsidRPr="00562364">
        <w:rPr>
          <w:sz w:val="24"/>
          <w:szCs w:val="24"/>
        </w:rPr>
        <w:t xml:space="preserve"> di </w:t>
      </w:r>
      <w:r w:rsidRPr="00562364">
        <w:rPr>
          <w:b/>
          <w:bCs/>
          <w:sz w:val="24"/>
          <w:szCs w:val="24"/>
        </w:rPr>
        <w:t>Beppe Fenoglio</w:t>
      </w:r>
      <w:r w:rsidRPr="00562364">
        <w:rPr>
          <w:sz w:val="24"/>
          <w:szCs w:val="24"/>
        </w:rPr>
        <w:t xml:space="preserve">, in </w:t>
      </w:r>
      <w:r w:rsidRPr="00562364">
        <w:rPr>
          <w:b/>
          <w:bCs/>
          <w:sz w:val="24"/>
          <w:szCs w:val="24"/>
        </w:rPr>
        <w:t>occasione del centenario della nascita dello scrittore e partigiano piemontese</w:t>
      </w:r>
      <w:r w:rsidRPr="00562364">
        <w:rPr>
          <w:sz w:val="24"/>
          <w:szCs w:val="24"/>
        </w:rPr>
        <w:t>.</w:t>
      </w:r>
      <w:r w:rsidR="00054687" w:rsidRPr="00562364">
        <w:rPr>
          <w:sz w:val="24"/>
          <w:szCs w:val="24"/>
        </w:rPr>
        <w:t xml:space="preserve"> </w:t>
      </w:r>
      <w:r w:rsidRPr="00562364">
        <w:rPr>
          <w:sz w:val="24"/>
          <w:szCs w:val="24"/>
        </w:rPr>
        <w:t xml:space="preserve">Attori e musicisti dell’Accademia dei Folli tentano di </w:t>
      </w:r>
      <w:r w:rsidRPr="00562364">
        <w:rPr>
          <w:b/>
          <w:bCs/>
          <w:sz w:val="24"/>
          <w:szCs w:val="24"/>
        </w:rPr>
        <w:t xml:space="preserve">ricostruire </w:t>
      </w:r>
      <w:r w:rsidRPr="00562364">
        <w:rPr>
          <w:sz w:val="24"/>
          <w:szCs w:val="24"/>
        </w:rPr>
        <w:t xml:space="preserve">sul palco le </w:t>
      </w:r>
      <w:r w:rsidRPr="00562364">
        <w:rPr>
          <w:b/>
          <w:bCs/>
          <w:sz w:val="24"/>
          <w:szCs w:val="24"/>
        </w:rPr>
        <w:t>atmosfere</w:t>
      </w:r>
      <w:r w:rsidRPr="00562364">
        <w:rPr>
          <w:sz w:val="24"/>
          <w:szCs w:val="24"/>
        </w:rPr>
        <w:t xml:space="preserve"> di un</w:t>
      </w:r>
      <w:r w:rsidR="00054687" w:rsidRPr="00562364">
        <w:rPr>
          <w:sz w:val="24"/>
          <w:szCs w:val="24"/>
        </w:rPr>
        <w:t xml:space="preserve">’opera che contiene allo stesso tempo </w:t>
      </w:r>
      <w:r w:rsidRPr="00562364">
        <w:rPr>
          <w:b/>
          <w:bCs/>
          <w:sz w:val="24"/>
          <w:szCs w:val="24"/>
        </w:rPr>
        <w:t>follia amorosa</w:t>
      </w:r>
      <w:r w:rsidR="00054687" w:rsidRPr="00562364">
        <w:rPr>
          <w:b/>
          <w:bCs/>
          <w:sz w:val="24"/>
          <w:szCs w:val="24"/>
        </w:rPr>
        <w:t xml:space="preserve">, </w:t>
      </w:r>
      <w:r w:rsidRPr="00562364">
        <w:rPr>
          <w:b/>
          <w:bCs/>
          <w:sz w:val="24"/>
          <w:szCs w:val="24"/>
        </w:rPr>
        <w:t>cavallereschi inseguimenti</w:t>
      </w:r>
      <w:r w:rsidR="00054687" w:rsidRPr="00562364">
        <w:rPr>
          <w:sz w:val="24"/>
          <w:szCs w:val="24"/>
        </w:rPr>
        <w:t xml:space="preserve"> e la </w:t>
      </w:r>
      <w:r w:rsidRPr="00562364">
        <w:rPr>
          <w:b/>
          <w:bCs/>
          <w:sz w:val="24"/>
          <w:szCs w:val="24"/>
        </w:rPr>
        <w:t xml:space="preserve">Resistenza </w:t>
      </w:r>
      <w:r w:rsidRPr="00562364">
        <w:rPr>
          <w:sz w:val="24"/>
          <w:szCs w:val="24"/>
        </w:rPr>
        <w:t xml:space="preserve">proprio com’era, di dentro e di fuori, vera come mai era stata scritta, serbata per tanti anni limpidamente dalla memoria fedele, con tutti i </w:t>
      </w:r>
      <w:r w:rsidR="00054687" w:rsidRPr="00562364">
        <w:rPr>
          <w:sz w:val="24"/>
          <w:szCs w:val="24"/>
        </w:rPr>
        <w:t>suoi</w:t>
      </w:r>
      <w:r w:rsidR="00054687" w:rsidRPr="00054687">
        <w:rPr>
          <w:sz w:val="24"/>
          <w:szCs w:val="24"/>
        </w:rPr>
        <w:t xml:space="preserve"> </w:t>
      </w:r>
      <w:r w:rsidRPr="00054687">
        <w:rPr>
          <w:sz w:val="24"/>
          <w:szCs w:val="24"/>
        </w:rPr>
        <w:t>valori morali</w:t>
      </w:r>
      <w:r w:rsidR="00054687" w:rsidRPr="00054687">
        <w:rPr>
          <w:sz w:val="24"/>
          <w:szCs w:val="24"/>
        </w:rPr>
        <w:t>.</w:t>
      </w:r>
    </w:p>
    <w:p w14:paraId="2F66DB5C" w14:textId="18ADFE24" w:rsidR="0013611D" w:rsidRPr="0013611D" w:rsidRDefault="0013611D" w:rsidP="00562364">
      <w:pPr>
        <w:autoSpaceDE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562364">
        <w:rPr>
          <w:b/>
          <w:bCs/>
          <w:sz w:val="24"/>
          <w:szCs w:val="24"/>
        </w:rPr>
        <w:t>Biglietti</w:t>
      </w:r>
      <w:r w:rsidR="00562364">
        <w:rPr>
          <w:b/>
          <w:bCs/>
          <w:sz w:val="24"/>
          <w:szCs w:val="24"/>
        </w:rPr>
        <w:br/>
      </w:r>
      <w:r w:rsidR="00562364">
        <w:rPr>
          <w:sz w:val="24"/>
          <w:szCs w:val="24"/>
        </w:rPr>
        <w:t xml:space="preserve">ingresso </w:t>
      </w:r>
      <w:r w:rsidR="00562364" w:rsidRPr="00562364">
        <w:rPr>
          <w:sz w:val="24"/>
          <w:szCs w:val="24"/>
        </w:rPr>
        <w:t>6€, prenotazione obbligatoria 1€</w:t>
      </w:r>
      <w:r>
        <w:rPr>
          <w:sz w:val="24"/>
          <w:szCs w:val="24"/>
        </w:rPr>
        <w:t>.</w:t>
      </w:r>
    </w:p>
    <w:p w14:paraId="6C08B1AB" w14:textId="4F39785C" w:rsidR="00562364" w:rsidRPr="0013611D" w:rsidRDefault="00562364" w:rsidP="0013611D">
      <w:pPr>
        <w:autoSpaceDE w:val="0"/>
        <w:spacing w:after="0"/>
        <w:jc w:val="both"/>
        <w:rPr>
          <w:b/>
          <w:bCs/>
          <w:sz w:val="24"/>
          <w:szCs w:val="24"/>
        </w:rPr>
      </w:pPr>
      <w:r w:rsidRPr="0013611D">
        <w:rPr>
          <w:b/>
          <w:bCs/>
          <w:sz w:val="24"/>
          <w:szCs w:val="24"/>
        </w:rPr>
        <w:t>Info e prenotazioni</w:t>
      </w:r>
    </w:p>
    <w:p w14:paraId="23885BCB" w14:textId="48DFDD4C" w:rsidR="00562364" w:rsidRDefault="00562364" w:rsidP="0013611D">
      <w:pPr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Ufficio del turismo di Bardonecchia</w:t>
      </w:r>
      <w:r w:rsidR="0013611D">
        <w:rPr>
          <w:sz w:val="24"/>
          <w:szCs w:val="24"/>
        </w:rPr>
        <w:t xml:space="preserve"> - </w:t>
      </w:r>
      <w:r w:rsidR="0013611D" w:rsidRPr="0013611D">
        <w:rPr>
          <w:sz w:val="24"/>
          <w:szCs w:val="24"/>
        </w:rPr>
        <w:t>Piazza Alcide de Gasperi,</w:t>
      </w:r>
      <w:r w:rsidR="0013611D">
        <w:rPr>
          <w:sz w:val="24"/>
          <w:szCs w:val="24"/>
        </w:rPr>
        <w:t xml:space="preserve"> 1 Bardonecchia.</w:t>
      </w:r>
    </w:p>
    <w:p w14:paraId="7A2E9949" w14:textId="758C12AD" w:rsidR="00562364" w:rsidRDefault="00562364" w:rsidP="0013611D">
      <w:pPr>
        <w:autoSpaceDE w:val="0"/>
        <w:spacing w:after="0"/>
        <w:jc w:val="both"/>
        <w:rPr>
          <w:sz w:val="24"/>
          <w:szCs w:val="24"/>
        </w:rPr>
      </w:pPr>
      <w:hyperlink r:id="rId4" w:history="1">
        <w:r w:rsidRPr="00760CC3">
          <w:rPr>
            <w:rStyle w:val="Collegamentoipertestuale"/>
            <w:sz w:val="24"/>
            <w:szCs w:val="24"/>
          </w:rPr>
          <w:t>info.bardonecchia@turismotorino.org</w:t>
        </w:r>
      </w:hyperlink>
    </w:p>
    <w:p w14:paraId="47D2363B" w14:textId="244BC735" w:rsidR="00562364" w:rsidRPr="00562364" w:rsidRDefault="00562364" w:rsidP="0013611D">
      <w:pPr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 0122 99032</w:t>
      </w:r>
    </w:p>
    <w:p w14:paraId="0BE42469" w14:textId="77777777" w:rsidR="00DA6588" w:rsidRDefault="00DA6588" w:rsidP="00DA6588">
      <w:pPr>
        <w:autoSpaceDE w:val="0"/>
        <w:jc w:val="both"/>
        <w:rPr>
          <w:sz w:val="24"/>
          <w:szCs w:val="24"/>
        </w:rPr>
      </w:pPr>
    </w:p>
    <w:p w14:paraId="3980A27F" w14:textId="28130EF8" w:rsidR="00F5561D" w:rsidRPr="005E6209" w:rsidRDefault="00F5561D" w:rsidP="00F5561D">
      <w:pPr>
        <w:autoSpaceDE w:val="0"/>
        <w:rPr>
          <w:sz w:val="24"/>
          <w:szCs w:val="24"/>
        </w:rPr>
      </w:pPr>
    </w:p>
    <w:p w14:paraId="2D5A9DCD" w14:textId="77777777" w:rsidR="0031376E" w:rsidRDefault="0031376E" w:rsidP="0031376E">
      <w:pPr>
        <w:shd w:val="clear" w:color="auto" w:fill="FFFFFF"/>
        <w:jc w:val="both"/>
      </w:pPr>
    </w:p>
    <w:p w14:paraId="5DACF3F3" w14:textId="77777777" w:rsidR="0031376E" w:rsidRDefault="0031376E" w:rsidP="00DC51F2">
      <w:pPr>
        <w:autoSpaceDE w:val="0"/>
      </w:pPr>
    </w:p>
    <w:p w14:paraId="2E62814F" w14:textId="1951E0E6" w:rsidR="00B616D8" w:rsidRPr="00B616D8" w:rsidRDefault="00B616D8" w:rsidP="00B616D8">
      <w:pPr>
        <w:spacing w:after="0"/>
        <w:jc w:val="both"/>
        <w:rPr>
          <w:rFonts w:ascii="Calibri" w:hAnsi="Calibri" w:cs="Trebuchet MS"/>
          <w:b/>
          <w:bCs/>
          <w:sz w:val="24"/>
          <w:szCs w:val="24"/>
        </w:rPr>
      </w:pPr>
    </w:p>
    <w:sectPr w:rsidR="00B616D8" w:rsidRPr="00B61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EE"/>
    <w:rsid w:val="00016D5D"/>
    <w:rsid w:val="00054687"/>
    <w:rsid w:val="001131FD"/>
    <w:rsid w:val="0013611D"/>
    <w:rsid w:val="00137044"/>
    <w:rsid w:val="00150301"/>
    <w:rsid w:val="001545EC"/>
    <w:rsid w:val="00174DD6"/>
    <w:rsid w:val="00184544"/>
    <w:rsid w:val="001B0680"/>
    <w:rsid w:val="001F29AE"/>
    <w:rsid w:val="001F599C"/>
    <w:rsid w:val="00294B85"/>
    <w:rsid w:val="002B7B43"/>
    <w:rsid w:val="0031376E"/>
    <w:rsid w:val="0031424D"/>
    <w:rsid w:val="00356965"/>
    <w:rsid w:val="00382B82"/>
    <w:rsid w:val="003847D7"/>
    <w:rsid w:val="00387721"/>
    <w:rsid w:val="003E71EF"/>
    <w:rsid w:val="004322BD"/>
    <w:rsid w:val="00473E7B"/>
    <w:rsid w:val="004810B6"/>
    <w:rsid w:val="00486D38"/>
    <w:rsid w:val="00494309"/>
    <w:rsid w:val="004A12AF"/>
    <w:rsid w:val="004B6414"/>
    <w:rsid w:val="004F745B"/>
    <w:rsid w:val="00543226"/>
    <w:rsid w:val="00562364"/>
    <w:rsid w:val="00582824"/>
    <w:rsid w:val="00591E2F"/>
    <w:rsid w:val="00593B1C"/>
    <w:rsid w:val="005E2448"/>
    <w:rsid w:val="005E6209"/>
    <w:rsid w:val="005F7EA1"/>
    <w:rsid w:val="00605F5C"/>
    <w:rsid w:val="00620384"/>
    <w:rsid w:val="00657B18"/>
    <w:rsid w:val="0066153D"/>
    <w:rsid w:val="00664569"/>
    <w:rsid w:val="00690C33"/>
    <w:rsid w:val="006B0FF4"/>
    <w:rsid w:val="006B7BBE"/>
    <w:rsid w:val="006D083B"/>
    <w:rsid w:val="00704BAA"/>
    <w:rsid w:val="0071080B"/>
    <w:rsid w:val="007167DC"/>
    <w:rsid w:val="00734A1D"/>
    <w:rsid w:val="008B65A1"/>
    <w:rsid w:val="008D50FB"/>
    <w:rsid w:val="008E2C1D"/>
    <w:rsid w:val="009E756A"/>
    <w:rsid w:val="00A10447"/>
    <w:rsid w:val="00AC1BF6"/>
    <w:rsid w:val="00AE69C5"/>
    <w:rsid w:val="00B616D8"/>
    <w:rsid w:val="00C31406"/>
    <w:rsid w:val="00C372B4"/>
    <w:rsid w:val="00C429F8"/>
    <w:rsid w:val="00C716BE"/>
    <w:rsid w:val="00C87F71"/>
    <w:rsid w:val="00CB05EE"/>
    <w:rsid w:val="00CB46CF"/>
    <w:rsid w:val="00DA6588"/>
    <w:rsid w:val="00DC51F2"/>
    <w:rsid w:val="00DD7BDC"/>
    <w:rsid w:val="00E04117"/>
    <w:rsid w:val="00E16C77"/>
    <w:rsid w:val="00E67E9A"/>
    <w:rsid w:val="00E913D0"/>
    <w:rsid w:val="00ED70C4"/>
    <w:rsid w:val="00EE3ADF"/>
    <w:rsid w:val="00EF2A9D"/>
    <w:rsid w:val="00F5561D"/>
    <w:rsid w:val="00F83411"/>
    <w:rsid w:val="00F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EEF5"/>
  <w15:chartTrackingRefBased/>
  <w15:docId w15:val="{83C7F3BD-4497-469D-A629-B056DC29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7B43"/>
    <w:rPr>
      <w:color w:val="0000FF"/>
      <w:u w:val="single"/>
    </w:rPr>
  </w:style>
  <w:style w:type="paragraph" w:styleId="NormaleWeb">
    <w:name w:val="Normal (Web)"/>
    <w:basedOn w:val="Normale"/>
    <w:uiPriority w:val="99"/>
    <w:rsid w:val="002B7B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494309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C429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29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29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9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9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9F8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29F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A12AF"/>
    <w:rPr>
      <w:b/>
      <w:bCs/>
    </w:rPr>
  </w:style>
  <w:style w:type="paragraph" w:customStyle="1" w:styleId="paragraph">
    <w:name w:val="paragraph"/>
    <w:basedOn w:val="Normale"/>
    <w:rsid w:val="009E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E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bardonecchia@turismotorin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Parolisi</dc:creator>
  <cp:keywords/>
  <dc:description/>
  <cp:lastModifiedBy>Edoardo Parolisi</cp:lastModifiedBy>
  <cp:revision>8</cp:revision>
  <dcterms:created xsi:type="dcterms:W3CDTF">2021-12-13T17:01:00Z</dcterms:created>
  <dcterms:modified xsi:type="dcterms:W3CDTF">2021-12-13T17:37:00Z</dcterms:modified>
</cp:coreProperties>
</file>