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57AD5">
      <w:pPr>
        <w:spacing w:before="240"/>
        <w:jc w:val="right"/>
        <w:rPr>
          <w:sz w:val="44"/>
          <w:szCs w:val="44"/>
        </w:rPr>
      </w:pPr>
      <w:r>
        <w:rPr>
          <w:b/>
          <w:sz w:val="44"/>
          <w:szCs w:val="44"/>
        </w:rPr>
        <w:t>CINEMABILITY FILM FEST</w:t>
      </w:r>
      <w:r w:rsidR="00C94859"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57150</wp:posOffset>
            </wp:positionV>
            <wp:extent cx="2473325" cy="1808480"/>
            <wp:effectExtent l="0" t="0" r="3175" b="12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808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859"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-457200</wp:posOffset>
            </wp:positionV>
            <wp:extent cx="7559675" cy="344805"/>
            <wp:effectExtent l="0" t="0" r="317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344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57AD5">
      <w:pPr>
        <w:spacing w:before="240"/>
        <w:jc w:val="right"/>
        <w:rPr>
          <w:sz w:val="44"/>
          <w:szCs w:val="44"/>
        </w:rPr>
      </w:pPr>
      <w:r>
        <w:rPr>
          <w:sz w:val="44"/>
          <w:szCs w:val="44"/>
        </w:rPr>
        <w:t>Bardonecchia</w:t>
      </w:r>
    </w:p>
    <w:p w:rsidR="00000000" w:rsidRDefault="00F9323E">
      <w:pPr>
        <w:spacing w:before="240"/>
        <w:jc w:val="right"/>
      </w:pPr>
      <w:r>
        <w:rPr>
          <w:sz w:val="44"/>
          <w:szCs w:val="44"/>
        </w:rPr>
        <w:t>5, 6, 7 e</w:t>
      </w:r>
      <w:bookmarkStart w:id="0" w:name="_GoBack"/>
      <w:bookmarkEnd w:id="0"/>
      <w:r w:rsidR="00057AD5">
        <w:rPr>
          <w:sz w:val="44"/>
          <w:szCs w:val="44"/>
        </w:rPr>
        <w:t xml:space="preserve"> 8 dicembre 2019</w:t>
      </w:r>
    </w:p>
    <w:p w:rsidR="00000000" w:rsidRDefault="00057AD5">
      <w:pPr>
        <w:spacing w:before="240" w:after="0"/>
        <w:jc w:val="both"/>
      </w:pPr>
    </w:p>
    <w:p w:rsidR="00000000" w:rsidRDefault="00057AD5">
      <w:pPr>
        <w:spacing w:before="240" w:after="0"/>
        <w:jc w:val="both"/>
      </w:pPr>
      <w:r>
        <w:t xml:space="preserve">Prenderà il via </w:t>
      </w:r>
      <w:r w:rsidRPr="00E84839">
        <w:rPr>
          <w:b/>
        </w:rPr>
        <w:t>giovedì 5 dicembre</w:t>
      </w:r>
      <w:r>
        <w:t xml:space="preserve"> la prima edizione del </w:t>
      </w:r>
      <w:proofErr w:type="spellStart"/>
      <w:r w:rsidRPr="00E84839">
        <w:rPr>
          <w:b/>
        </w:rPr>
        <w:t>CinemAbility</w:t>
      </w:r>
      <w:proofErr w:type="spellEnd"/>
      <w:r w:rsidRPr="00E84839">
        <w:rPr>
          <w:b/>
        </w:rPr>
        <w:t xml:space="preserve"> Film </w:t>
      </w:r>
      <w:proofErr w:type="spellStart"/>
      <w:r w:rsidR="00E84839" w:rsidRPr="00E84839">
        <w:rPr>
          <w:b/>
        </w:rPr>
        <w:t>F</w:t>
      </w:r>
      <w:r w:rsidRPr="00E84839">
        <w:rPr>
          <w:b/>
        </w:rPr>
        <w:t>es</w:t>
      </w:r>
      <w:r>
        <w:t>t</w:t>
      </w:r>
      <w:proofErr w:type="spellEnd"/>
      <w:r>
        <w:t xml:space="preserve">. Un progetto promosso da </w:t>
      </w:r>
      <w:r w:rsidRPr="00E84839">
        <w:rPr>
          <w:b/>
        </w:rPr>
        <w:t xml:space="preserve">Borgate dal Vivo e 2gether </w:t>
      </w:r>
      <w:proofErr w:type="spellStart"/>
      <w:r w:rsidRPr="00E84839">
        <w:rPr>
          <w:b/>
        </w:rPr>
        <w:t>Onlus</w:t>
      </w:r>
      <w:proofErr w:type="spellEnd"/>
      <w:r>
        <w:t xml:space="preserve">, in collaborazione con </w:t>
      </w:r>
      <w:r w:rsidRPr="00E84839">
        <w:rPr>
          <w:b/>
        </w:rPr>
        <w:t xml:space="preserve">Special </w:t>
      </w:r>
      <w:proofErr w:type="spellStart"/>
      <w:r w:rsidRPr="00E84839">
        <w:rPr>
          <w:b/>
        </w:rPr>
        <w:t>Olympics</w:t>
      </w:r>
      <w:proofErr w:type="spellEnd"/>
      <w:r w:rsidRPr="00E84839">
        <w:rPr>
          <w:b/>
        </w:rPr>
        <w:t xml:space="preserve"> e Comune di B</w:t>
      </w:r>
      <w:r w:rsidRPr="00E84839">
        <w:rPr>
          <w:b/>
        </w:rPr>
        <w:t>ardonecchia</w:t>
      </w:r>
      <w:r>
        <w:t xml:space="preserve">, ma che vedrà il coinvolgimento anche dei comuni di </w:t>
      </w:r>
      <w:r w:rsidRPr="00E84839">
        <w:rPr>
          <w:b/>
        </w:rPr>
        <w:t>Oulx</w:t>
      </w:r>
      <w:r>
        <w:t xml:space="preserve"> e </w:t>
      </w:r>
      <w:r w:rsidRPr="00E84839">
        <w:rPr>
          <w:b/>
        </w:rPr>
        <w:t>Bussoleno</w:t>
      </w:r>
      <w:r>
        <w:t>.</w:t>
      </w:r>
      <w:r w:rsidR="000013ED">
        <w:t xml:space="preserve"> L’edizione 2019 del </w:t>
      </w:r>
      <w:proofErr w:type="spellStart"/>
      <w:r w:rsidR="000013ED">
        <w:t>CinemAbility</w:t>
      </w:r>
      <w:proofErr w:type="spellEnd"/>
      <w:r w:rsidR="000013ED">
        <w:t xml:space="preserve"> Film </w:t>
      </w:r>
      <w:proofErr w:type="spellStart"/>
      <w:r w:rsidR="000013ED">
        <w:t>Fest</w:t>
      </w:r>
      <w:proofErr w:type="spellEnd"/>
      <w:r w:rsidR="000013ED">
        <w:t xml:space="preserve"> avrà una madrina di eccezione: </w:t>
      </w:r>
      <w:r w:rsidR="000013ED" w:rsidRPr="00E84839">
        <w:rPr>
          <w:b/>
        </w:rPr>
        <w:t>Violante Placido</w:t>
      </w:r>
      <w:r w:rsidR="000013ED">
        <w:t xml:space="preserve">. </w:t>
      </w:r>
      <w:r w:rsidR="00E84839">
        <w:t>La celebre attrice è stata recentemente protagonista del cortometraggio, diretto da Adriano Morelli, “</w:t>
      </w:r>
      <w:proofErr w:type="spellStart"/>
      <w:r w:rsidR="00E84839">
        <w:t>Hand</w:t>
      </w:r>
      <w:proofErr w:type="spellEnd"/>
      <w:r w:rsidR="00E84839">
        <w:t xml:space="preserve"> in the </w:t>
      </w:r>
      <w:proofErr w:type="spellStart"/>
      <w:r w:rsidR="00E84839">
        <w:t>cap</w:t>
      </w:r>
      <w:proofErr w:type="spellEnd"/>
      <w:r w:rsidR="00E84839">
        <w:t>”, che tratta il delicato tema della relazione tra sessualità e disabilità.</w:t>
      </w:r>
    </w:p>
    <w:p w:rsidR="00000000" w:rsidRDefault="00057AD5">
      <w:pPr>
        <w:spacing w:before="240" w:after="0"/>
        <w:jc w:val="both"/>
      </w:pPr>
      <w:r>
        <w:t xml:space="preserve">Quattro giorni di incontri, dibattiti, presentazioni. Ma soprattutto di proiezioni. Infatti è quello cinematografico il linguaggio scelto per parlare a tutti di inclusione e </w:t>
      </w:r>
      <w:r>
        <w:t xml:space="preserve">disabilità. Il Cinema Sabrina, in via </w:t>
      </w:r>
      <w:proofErr w:type="spellStart"/>
      <w:r>
        <w:t>Medail</w:t>
      </w:r>
      <w:proofErr w:type="spellEnd"/>
      <w:r>
        <w:t xml:space="preserve"> e il Palazzo delle Feste di Bardonecchia saranno teatro del festival che annovera, già dalla sua prima edizione, pellicole e ospiti di grande spessore.</w:t>
      </w:r>
    </w:p>
    <w:p w:rsidR="00000000" w:rsidRDefault="00057AD5">
      <w:pPr>
        <w:spacing w:before="240" w:after="0"/>
        <w:jc w:val="both"/>
      </w:pPr>
      <w:r>
        <w:t xml:space="preserve">Si partirà con due </w:t>
      </w:r>
      <w:r>
        <w:rPr>
          <w:i/>
          <w:iCs/>
        </w:rPr>
        <w:t>matinée</w:t>
      </w:r>
      <w:r>
        <w:t xml:space="preserve"> dedicate alle scuole, con il fil</w:t>
      </w:r>
      <w:r>
        <w:t xml:space="preserve">m “Mio fratello rincorre i dinosauri”, presentato direttamente ai ragazzi da Stefano </w:t>
      </w:r>
      <w:proofErr w:type="spellStart"/>
      <w:r>
        <w:t>Cipani</w:t>
      </w:r>
      <w:proofErr w:type="spellEnd"/>
      <w:r>
        <w:t>, regista della pellicola che passa così dal Lido di Venezia, alla “Perla delle Alpi”. Il film sarà proiettato anche nel pomeriggio di sabato 7 dicembre per tutto il</w:t>
      </w:r>
      <w:r>
        <w:t xml:space="preserve"> pubblico. Presenti in sala due giovani protagonisti: il piccolo Lorenzo Sisto e Arianna </w:t>
      </w:r>
      <w:proofErr w:type="spellStart"/>
      <w:r>
        <w:t>Becheroni</w:t>
      </w:r>
      <w:proofErr w:type="spellEnd"/>
      <w:r>
        <w:t xml:space="preserve">. </w:t>
      </w:r>
      <w:r>
        <w:t>Venerdì 6 dicembre pomeriggio dedi</w:t>
      </w:r>
      <w:r>
        <w:t>cato all’inclusione, con proiezioni e dibattiti al Palazzo delle Feste, per mostrare come sport, arte, cinema e teatro possano rappresentare momenti di unione e di crescita, sia personale che collettiva, per superare insieme barriere e difficoltà.</w:t>
      </w:r>
    </w:p>
    <w:p w:rsidR="00000000" w:rsidRDefault="00057AD5">
      <w:pPr>
        <w:spacing w:before="240" w:after="0"/>
        <w:jc w:val="both"/>
      </w:pPr>
      <w:r>
        <w:t xml:space="preserve">Il clou </w:t>
      </w:r>
      <w:r>
        <w:t>della manifestazione sarà certamente il sabato 7 alla sera, con le premiazioni e la presentazione in anteprima di “Ognuno è perfetto”, la fiction Rai in uscita a dicembre, sui temi della disabilità. Ospite d’onore della serata, insieme con tutto il cast, u</w:t>
      </w:r>
      <w:r>
        <w:t xml:space="preserve">na delle protagoniste della serie: Cristiana </w:t>
      </w:r>
      <w:proofErr w:type="spellStart"/>
      <w:r>
        <w:t>Capotondi</w:t>
      </w:r>
      <w:proofErr w:type="spellEnd"/>
      <w:r>
        <w:t xml:space="preserve">. Insieme a lei la musica di Carmine Padula (autore della colonna sonora) e altri attori di fama nazionale, come Tony Sperandeo, Barbara Bacci e Margherita </w:t>
      </w:r>
      <w:proofErr w:type="spellStart"/>
      <w:r>
        <w:t>Fumero</w:t>
      </w:r>
      <w:proofErr w:type="spellEnd"/>
      <w:r>
        <w:t xml:space="preserve">. La serata sarà presentata da un altro </w:t>
      </w:r>
      <w:r>
        <w:t xml:space="preserve">volto noto della televisione, Marco Berry, impegnato in prima linea con la sua </w:t>
      </w:r>
      <w:proofErr w:type="spellStart"/>
      <w:r>
        <w:t>onlus</w:t>
      </w:r>
      <w:proofErr w:type="spellEnd"/>
      <w:r>
        <w:t>.</w:t>
      </w:r>
    </w:p>
    <w:p w:rsidR="00000000" w:rsidRDefault="00057AD5">
      <w:pPr>
        <w:spacing w:before="240" w:after="0"/>
        <w:jc w:val="both"/>
      </w:pPr>
      <w:r>
        <w:t>Domenica 8 mattina dedicata ancora ai più piccoli, con il film “Inside Out” al cinema Sabrina. La pellicola Disney, dedicata alle emozioni sarà proiettata con adattamento</w:t>
      </w:r>
      <w:r>
        <w:t xml:space="preserve"> ambientale per pubblico con disturbo dello spettro autistico ma, anche in questo caso, il film di animazione è aperto a tutti. Perché </w:t>
      </w:r>
      <w:proofErr w:type="spellStart"/>
      <w:r>
        <w:t>CinemAbility</w:t>
      </w:r>
      <w:proofErr w:type="spellEnd"/>
      <w:r>
        <w:t xml:space="preserve"> vuole essere soprattutto inclusione e condivisione. </w:t>
      </w:r>
    </w:p>
    <w:p w:rsidR="00000000" w:rsidRDefault="00057AD5">
      <w:pPr>
        <w:spacing w:before="240" w:after="0"/>
        <w:jc w:val="both"/>
      </w:pPr>
      <w:r>
        <w:t>Si chiude domenica pomeriggio con il documentario “Se t</w:t>
      </w:r>
      <w:r>
        <w:t>i abbraccio non avere paura” (di Niccolò Pagani) e, a seguire, “Tutto il mio folle amore”, del regista premio Oscar Gabriele Salvatores. Due appuntamenti uniti dalla stessa storia: il coraggio e l’amore di Franco Antonello e di suo figlio Andrea.</w:t>
      </w:r>
    </w:p>
    <w:p w:rsidR="00057AD5" w:rsidRDefault="00057AD5">
      <w:pPr>
        <w:spacing w:before="240" w:after="0"/>
        <w:jc w:val="both"/>
      </w:pPr>
      <w:r>
        <w:t>Tutti gli</w:t>
      </w:r>
      <w:r>
        <w:t xml:space="preserve"> eventi del </w:t>
      </w:r>
      <w:proofErr w:type="spellStart"/>
      <w:r>
        <w:t>CinemAbility</w:t>
      </w:r>
      <w:proofErr w:type="spellEnd"/>
      <w:r>
        <w:t xml:space="preserve"> Film </w:t>
      </w:r>
      <w:proofErr w:type="spellStart"/>
      <w:r>
        <w:t>Fest</w:t>
      </w:r>
      <w:proofErr w:type="spellEnd"/>
      <w:r>
        <w:t xml:space="preserve"> saranno gratuiti. </w:t>
      </w:r>
      <w:r w:rsidR="00C94859"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995680</wp:posOffset>
            </wp:positionV>
            <wp:extent cx="7559675" cy="1017270"/>
            <wp:effectExtent l="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17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7AD5"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8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ED"/>
    <w:rsid w:val="000013ED"/>
    <w:rsid w:val="00057AD5"/>
    <w:rsid w:val="00C94859"/>
    <w:rsid w:val="00E84839"/>
    <w:rsid w:val="00F9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438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Carpredefinitoparagrafo1">
    <w:name w:val="Car. predefinito paragrafo1"/>
  </w:style>
  <w:style w:type="character" w:customStyle="1" w:styleId="txt1">
    <w:name w:val="txt1"/>
    <w:rPr>
      <w:rFonts w:ascii="Verdana" w:hAnsi="Verdana"/>
      <w:strike w:val="0"/>
      <w:dstrike w:val="0"/>
      <w:color w:val="666666"/>
      <w:sz w:val="20"/>
      <w:u w:val="none"/>
      <w:effect w:val="none"/>
    </w:rPr>
  </w:style>
  <w:style w:type="character" w:styleId="Enfasigrassetto">
    <w:name w:val="Strong"/>
    <w:qFormat/>
    <w:rPr>
      <w:b/>
      <w:bCs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1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m-4600183735720920543s11">
    <w:name w:val="m_-4600183735720920543s1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438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Carpredefinitoparagrafo1">
    <w:name w:val="Car. predefinito paragrafo1"/>
  </w:style>
  <w:style w:type="character" w:customStyle="1" w:styleId="txt1">
    <w:name w:val="txt1"/>
    <w:rPr>
      <w:rFonts w:ascii="Verdana" w:hAnsi="Verdana"/>
      <w:strike w:val="0"/>
      <w:dstrike w:val="0"/>
      <w:color w:val="666666"/>
      <w:sz w:val="20"/>
      <w:u w:val="none"/>
      <w:effect w:val="none"/>
    </w:rPr>
  </w:style>
  <w:style w:type="character" w:styleId="Enfasigrassetto">
    <w:name w:val="Strong"/>
    <w:qFormat/>
    <w:rPr>
      <w:b/>
      <w:bCs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1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m-4600183735720920543s11">
    <w:name w:val="m_-4600183735720920543s1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3</cp:revision>
  <cp:lastPrinted>2019-10-13T18:13:00Z</cp:lastPrinted>
  <dcterms:created xsi:type="dcterms:W3CDTF">2019-11-25T15:19:00Z</dcterms:created>
  <dcterms:modified xsi:type="dcterms:W3CDTF">2019-11-25T15:19:00Z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